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2724B2" w14:textId="791ECC27" w:rsidR="00837062" w:rsidRDefault="00003B5F">
      <w:pPr>
        <w:rPr>
          <w:noProof/>
          <w:lang w:eastAsia="es-CO"/>
        </w:rPr>
      </w:pPr>
      <w:r>
        <w:rPr>
          <w:noProof/>
          <w:lang w:eastAsia="es-CO"/>
        </w:rPr>
        <w:t>Medellin</w:t>
      </w:r>
      <w:r w:rsidR="004A3582">
        <w:rPr>
          <w:noProof/>
          <w:lang w:eastAsia="es-CO"/>
        </w:rPr>
        <w:t xml:space="preserve">, </w:t>
      </w:r>
      <w:r w:rsidR="00A33C8A">
        <w:rPr>
          <w:noProof/>
          <w:lang w:eastAsia="es-CO"/>
        </w:rPr>
        <w:t xml:space="preserve">mayo </w:t>
      </w:r>
      <w:r w:rsidR="00A95D22">
        <w:rPr>
          <w:noProof/>
          <w:lang w:eastAsia="es-CO"/>
        </w:rPr>
        <w:t>13</w:t>
      </w:r>
      <w:r>
        <w:rPr>
          <w:noProof/>
          <w:lang w:eastAsia="es-CO"/>
        </w:rPr>
        <w:t xml:space="preserve"> de 202</w:t>
      </w:r>
      <w:r w:rsidR="00A95D22">
        <w:rPr>
          <w:noProof/>
          <w:lang w:eastAsia="es-CO"/>
        </w:rPr>
        <w:t>6</w:t>
      </w:r>
    </w:p>
    <w:p w14:paraId="58B7A42B" w14:textId="77777777" w:rsidR="008D6DC8" w:rsidRDefault="008D6DC8" w:rsidP="008D6DC8">
      <w:pPr>
        <w:pStyle w:val="Textoindependiente"/>
        <w:spacing w:line="266" w:lineRule="exact"/>
      </w:pPr>
    </w:p>
    <w:p w14:paraId="1821E7DB" w14:textId="7A4EA706" w:rsidR="004A3582" w:rsidRDefault="00003B5F" w:rsidP="008D6DC8">
      <w:pPr>
        <w:pStyle w:val="Textoindependiente"/>
        <w:spacing w:line="266" w:lineRule="exact"/>
      </w:pPr>
      <w:r>
        <w:t>Dr</w:t>
      </w:r>
      <w:r w:rsidR="004A3582">
        <w:t>.</w:t>
      </w:r>
      <w:r>
        <w:t xml:space="preserve"> </w:t>
      </w:r>
      <w:r w:rsidR="00C35141">
        <w:t>EDGAR PEÑALOSA</w:t>
      </w:r>
      <w:r w:rsidR="004A3582">
        <w:t xml:space="preserve"> </w:t>
      </w:r>
    </w:p>
    <w:p w14:paraId="67C8750D" w14:textId="77777777" w:rsidR="008D6DC8" w:rsidRDefault="00003B5F" w:rsidP="008D6DC8">
      <w:pPr>
        <w:pStyle w:val="Textoindependiente"/>
        <w:spacing w:line="266" w:lineRule="exact"/>
      </w:pPr>
      <w:r>
        <w:t>Rector</w:t>
      </w:r>
      <w:r w:rsidR="008D6DC8">
        <w:t>.</w:t>
      </w:r>
    </w:p>
    <w:p w14:paraId="6D0FDF9D" w14:textId="49022EF9" w:rsidR="008D6DC8" w:rsidRDefault="004A3582" w:rsidP="008D6DC8">
      <w:pPr>
        <w:pStyle w:val="Textoindependiente"/>
        <w:rPr>
          <w:b/>
        </w:rPr>
      </w:pPr>
      <w:r w:rsidRPr="00003B5F">
        <w:rPr>
          <w:b/>
        </w:rPr>
        <w:t xml:space="preserve">Institución Educativa </w:t>
      </w:r>
      <w:r w:rsidR="00C35141">
        <w:rPr>
          <w:b/>
        </w:rPr>
        <w:t>José María Bernal</w:t>
      </w:r>
    </w:p>
    <w:p w14:paraId="31479D9E" w14:textId="51CF2E57" w:rsidR="00C35141" w:rsidRPr="00003B5F" w:rsidRDefault="00C35141" w:rsidP="008D6DC8">
      <w:pPr>
        <w:pStyle w:val="Textoindependiente"/>
        <w:rPr>
          <w:b/>
        </w:rPr>
      </w:pPr>
      <w:r>
        <w:rPr>
          <w:b/>
        </w:rPr>
        <w:t>Caldas Antioquia.</w:t>
      </w:r>
    </w:p>
    <w:p w14:paraId="1502715D" w14:textId="77777777" w:rsidR="008D6DC8" w:rsidRDefault="008D6DC8" w:rsidP="008D6DC8">
      <w:pPr>
        <w:pStyle w:val="Textoindependiente"/>
      </w:pPr>
    </w:p>
    <w:p w14:paraId="19C3C2D9" w14:textId="77777777" w:rsidR="00003B5F" w:rsidRDefault="008D6DC8" w:rsidP="008D6DC8">
      <w:pPr>
        <w:pStyle w:val="Textoindependiente"/>
        <w:rPr>
          <w:spacing w:val="-4"/>
        </w:rPr>
      </w:pPr>
      <w:r w:rsidRPr="004A3582">
        <w:rPr>
          <w:b/>
        </w:rPr>
        <w:t>Asunto</w:t>
      </w:r>
      <w:r>
        <w:t>:</w:t>
      </w:r>
      <w:r>
        <w:rPr>
          <w:spacing w:val="-4"/>
        </w:rPr>
        <w:t xml:space="preserve"> </w:t>
      </w:r>
    </w:p>
    <w:p w14:paraId="0616ABF1" w14:textId="77777777" w:rsidR="00003B5F" w:rsidRDefault="00003B5F" w:rsidP="008D6DC8">
      <w:pPr>
        <w:pStyle w:val="Textoindependiente"/>
        <w:rPr>
          <w:spacing w:val="-4"/>
        </w:rPr>
      </w:pPr>
    </w:p>
    <w:p w14:paraId="2ECEFD5D" w14:textId="77777777" w:rsidR="008D6DC8" w:rsidRDefault="008D6DC8" w:rsidP="008D6DC8">
      <w:pPr>
        <w:pStyle w:val="Textoindependiente"/>
      </w:pPr>
      <w:r>
        <w:t>Propuesta</w:t>
      </w:r>
      <w:r>
        <w:rPr>
          <w:spacing w:val="-5"/>
        </w:rPr>
        <w:t xml:space="preserve"> </w:t>
      </w:r>
      <w:r>
        <w:t>de</w:t>
      </w:r>
      <w:r>
        <w:rPr>
          <w:spacing w:val="-1"/>
        </w:rPr>
        <w:t xml:space="preserve"> </w:t>
      </w:r>
      <w:r w:rsidR="004A3582">
        <w:t>servicios técnicos y tecnológicos para las diferentes sedes de la institución.</w:t>
      </w:r>
    </w:p>
    <w:p w14:paraId="55DAB732" w14:textId="77777777" w:rsidR="00DD151B" w:rsidRDefault="00DD151B" w:rsidP="008D6DC8">
      <w:pPr>
        <w:pStyle w:val="Textoindependiente"/>
      </w:pPr>
    </w:p>
    <w:p w14:paraId="42B2CDE8" w14:textId="77777777" w:rsidR="00003B5F" w:rsidRDefault="00003B5F" w:rsidP="008D6DC8">
      <w:pPr>
        <w:pStyle w:val="Textoindependiente"/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4"/>
        <w:gridCol w:w="4220"/>
        <w:gridCol w:w="1238"/>
        <w:gridCol w:w="2206"/>
      </w:tblGrid>
      <w:tr w:rsidR="00003B5F" w14:paraId="34BF48B6" w14:textId="77777777" w:rsidTr="00716BB9">
        <w:trPr>
          <w:trHeight w:val="537"/>
        </w:trPr>
        <w:tc>
          <w:tcPr>
            <w:tcW w:w="1164" w:type="dxa"/>
          </w:tcPr>
          <w:p w14:paraId="609227D4" w14:textId="77777777" w:rsidR="00003B5F" w:rsidRDefault="00003B5F" w:rsidP="00716BB9">
            <w:pPr>
              <w:pStyle w:val="TableParagraph"/>
            </w:pPr>
            <w:r>
              <w:t>CANTIDAD</w:t>
            </w:r>
          </w:p>
        </w:tc>
        <w:tc>
          <w:tcPr>
            <w:tcW w:w="4220" w:type="dxa"/>
          </w:tcPr>
          <w:p w14:paraId="620ED518" w14:textId="77777777" w:rsidR="00003B5F" w:rsidRDefault="00003B5F" w:rsidP="00716BB9">
            <w:pPr>
              <w:pStyle w:val="TableParagraph"/>
              <w:ind w:left="1485" w:right="1473"/>
              <w:jc w:val="center"/>
            </w:pPr>
            <w:r>
              <w:t>DESCRIPCION</w:t>
            </w:r>
          </w:p>
        </w:tc>
        <w:tc>
          <w:tcPr>
            <w:tcW w:w="1238" w:type="dxa"/>
          </w:tcPr>
          <w:p w14:paraId="6E11D4D4" w14:textId="77777777" w:rsidR="00003B5F" w:rsidRDefault="00003B5F" w:rsidP="00716BB9">
            <w:pPr>
              <w:pStyle w:val="TableParagraph"/>
              <w:ind w:left="309"/>
            </w:pPr>
            <w:r>
              <w:t>VALOR</w:t>
            </w:r>
          </w:p>
          <w:p w14:paraId="3D1EC46C" w14:textId="77777777" w:rsidR="00003B5F" w:rsidRDefault="00003B5F" w:rsidP="00716BB9">
            <w:pPr>
              <w:pStyle w:val="TableParagraph"/>
              <w:spacing w:line="252" w:lineRule="exact"/>
              <w:ind w:left="247"/>
            </w:pPr>
            <w:r>
              <w:t>UNIDAD</w:t>
            </w:r>
          </w:p>
        </w:tc>
        <w:tc>
          <w:tcPr>
            <w:tcW w:w="2206" w:type="dxa"/>
          </w:tcPr>
          <w:p w14:paraId="6062435E" w14:textId="77777777" w:rsidR="00003B5F" w:rsidRDefault="00003B5F" w:rsidP="00716BB9">
            <w:pPr>
              <w:pStyle w:val="TableParagraph"/>
              <w:ind w:left="485"/>
            </w:pPr>
            <w:r>
              <w:t>VALOR</w:t>
            </w:r>
            <w:r>
              <w:rPr>
                <w:spacing w:val="-4"/>
              </w:rPr>
              <w:t xml:space="preserve"> </w:t>
            </w:r>
            <w:r>
              <w:t>TOTAL</w:t>
            </w:r>
          </w:p>
        </w:tc>
      </w:tr>
      <w:tr w:rsidR="00003B5F" w14:paraId="48828A3F" w14:textId="77777777" w:rsidTr="00716BB9">
        <w:trPr>
          <w:trHeight w:val="537"/>
        </w:trPr>
        <w:tc>
          <w:tcPr>
            <w:tcW w:w="1164" w:type="dxa"/>
          </w:tcPr>
          <w:p w14:paraId="2955469C" w14:textId="20F0FF88" w:rsidR="00003B5F" w:rsidRDefault="00003B5F" w:rsidP="00716BB9">
            <w:pPr>
              <w:pStyle w:val="TableParagraph"/>
            </w:pPr>
            <w:r>
              <w:t>3</w:t>
            </w:r>
            <w:r w:rsidR="00C35141">
              <w:t>20</w:t>
            </w:r>
          </w:p>
        </w:tc>
        <w:tc>
          <w:tcPr>
            <w:tcW w:w="4220" w:type="dxa"/>
          </w:tcPr>
          <w:p w14:paraId="47829601" w14:textId="760A969A" w:rsidR="00003B5F" w:rsidRDefault="00003B5F" w:rsidP="00716BB9">
            <w:pPr>
              <w:pStyle w:val="TableParagraph"/>
              <w:ind w:left="0"/>
            </w:pPr>
            <w:r>
              <w:t>Mantenimiento</w:t>
            </w:r>
            <w:r>
              <w:rPr>
                <w:spacing w:val="-2"/>
              </w:rPr>
              <w:t xml:space="preserve"> </w:t>
            </w:r>
            <w:r>
              <w:t>preventivo</w:t>
            </w:r>
            <w:r w:rsidR="00A33C8A">
              <w:t xml:space="preserve"> y correctivo</w:t>
            </w:r>
            <w:r>
              <w:rPr>
                <w:spacing w:val="-4"/>
              </w:rPr>
              <w:t xml:space="preserve"> </w:t>
            </w:r>
            <w:r>
              <w:t>a</w:t>
            </w:r>
          </w:p>
          <w:p w14:paraId="77C17B34" w14:textId="0A60608F" w:rsidR="00003B5F" w:rsidRDefault="00003B5F" w:rsidP="00716BB9">
            <w:pPr>
              <w:pStyle w:val="TableParagraph"/>
              <w:spacing w:line="252" w:lineRule="exact"/>
              <w:ind w:left="0"/>
            </w:pPr>
            <w:r>
              <w:t>equipos</w:t>
            </w:r>
            <w:r>
              <w:rPr>
                <w:spacing w:val="-2"/>
              </w:rPr>
              <w:t xml:space="preserve"> </w:t>
            </w:r>
            <w:r>
              <w:t>de</w:t>
            </w:r>
            <w:r>
              <w:rPr>
                <w:spacing w:val="-3"/>
              </w:rPr>
              <w:t xml:space="preserve"> </w:t>
            </w:r>
            <w:r>
              <w:t>cómputo</w:t>
            </w:r>
            <w:r w:rsidR="00A33C8A">
              <w:t xml:space="preserve"> portátiles y desktops</w:t>
            </w:r>
          </w:p>
        </w:tc>
        <w:tc>
          <w:tcPr>
            <w:tcW w:w="1238" w:type="dxa"/>
          </w:tcPr>
          <w:p w14:paraId="54A067BC" w14:textId="72315CB5" w:rsidR="00003B5F" w:rsidRDefault="00A33C8A" w:rsidP="00716BB9">
            <w:pPr>
              <w:pStyle w:val="TableParagraph"/>
              <w:ind w:left="105"/>
            </w:pPr>
            <w:r>
              <w:t>40</w:t>
            </w:r>
            <w:r w:rsidR="00003B5F">
              <w:t>.000$</w:t>
            </w:r>
          </w:p>
        </w:tc>
        <w:tc>
          <w:tcPr>
            <w:tcW w:w="2206" w:type="dxa"/>
          </w:tcPr>
          <w:p w14:paraId="28B87C3A" w14:textId="606D79FF" w:rsidR="00003B5F" w:rsidRDefault="00A33C8A" w:rsidP="00716BB9">
            <w:pPr>
              <w:pStyle w:val="TableParagraph"/>
              <w:ind w:left="108"/>
            </w:pPr>
            <w:r>
              <w:t>12.800.000</w:t>
            </w:r>
          </w:p>
        </w:tc>
      </w:tr>
      <w:tr w:rsidR="00003B5F" w14:paraId="54F09B86" w14:textId="77777777" w:rsidTr="00716BB9">
        <w:trPr>
          <w:trHeight w:val="537"/>
        </w:trPr>
        <w:tc>
          <w:tcPr>
            <w:tcW w:w="1164" w:type="dxa"/>
          </w:tcPr>
          <w:p w14:paraId="52FE702C" w14:textId="628291E7" w:rsidR="00003B5F" w:rsidRDefault="00A33C8A" w:rsidP="00716BB9">
            <w:pPr>
              <w:pStyle w:val="TableParagraph"/>
            </w:pPr>
            <w:r>
              <w:t>3</w:t>
            </w:r>
          </w:p>
        </w:tc>
        <w:tc>
          <w:tcPr>
            <w:tcW w:w="4220" w:type="dxa"/>
          </w:tcPr>
          <w:p w14:paraId="0622274C" w14:textId="655481F6" w:rsidR="00003B5F" w:rsidRDefault="00003B5F" w:rsidP="00003B5F">
            <w:pPr>
              <w:pStyle w:val="TableParagraph"/>
              <w:ind w:left="0"/>
            </w:pPr>
            <w:r>
              <w:t xml:space="preserve">Mantenimiento a </w:t>
            </w:r>
            <w:r w:rsidR="00A33C8A">
              <w:t>sistemas de cámaras de seguridad instalación y configuración</w:t>
            </w:r>
          </w:p>
        </w:tc>
        <w:tc>
          <w:tcPr>
            <w:tcW w:w="1238" w:type="dxa"/>
          </w:tcPr>
          <w:p w14:paraId="674A43E2" w14:textId="5D582BBC" w:rsidR="00003B5F" w:rsidRDefault="00520053" w:rsidP="00716BB9">
            <w:pPr>
              <w:pStyle w:val="TableParagraph"/>
              <w:ind w:left="105"/>
            </w:pPr>
            <w:r>
              <w:t>5</w:t>
            </w:r>
            <w:r w:rsidR="00A33C8A">
              <w:t>00.000</w:t>
            </w:r>
          </w:p>
        </w:tc>
        <w:tc>
          <w:tcPr>
            <w:tcW w:w="2206" w:type="dxa"/>
          </w:tcPr>
          <w:p w14:paraId="271B1490" w14:textId="110EC2DF" w:rsidR="00003B5F" w:rsidRDefault="00520053" w:rsidP="00716BB9">
            <w:pPr>
              <w:pStyle w:val="TableParagraph"/>
              <w:ind w:left="108"/>
            </w:pPr>
            <w:r>
              <w:t>1.5</w:t>
            </w:r>
            <w:r w:rsidR="00636AC1">
              <w:t>00.000</w:t>
            </w:r>
          </w:p>
        </w:tc>
      </w:tr>
      <w:tr w:rsidR="00003B5F" w14:paraId="57E4995D" w14:textId="77777777" w:rsidTr="00716BB9">
        <w:trPr>
          <w:trHeight w:val="537"/>
        </w:trPr>
        <w:tc>
          <w:tcPr>
            <w:tcW w:w="1164" w:type="dxa"/>
          </w:tcPr>
          <w:p w14:paraId="2D8B3AE6" w14:textId="77777777" w:rsidR="00003B5F" w:rsidRDefault="00003B5F" w:rsidP="00716BB9">
            <w:pPr>
              <w:pStyle w:val="TableParagraph"/>
            </w:pPr>
          </w:p>
        </w:tc>
        <w:tc>
          <w:tcPr>
            <w:tcW w:w="4220" w:type="dxa"/>
          </w:tcPr>
          <w:p w14:paraId="515F4D84" w14:textId="77777777" w:rsidR="00003B5F" w:rsidRDefault="00003B5F" w:rsidP="00716BB9">
            <w:pPr>
              <w:pStyle w:val="TableParagraph"/>
              <w:ind w:left="0"/>
            </w:pPr>
            <w:r w:rsidRPr="00E967C0">
              <w:t>Mantenimiento, revisión diagnósticos</w:t>
            </w:r>
            <w:r>
              <w:t xml:space="preserve">, soporte </w:t>
            </w:r>
            <w:r w:rsidRPr="00E967C0">
              <w:t>y configuración de impresoras locales y en red.</w:t>
            </w:r>
          </w:p>
        </w:tc>
        <w:tc>
          <w:tcPr>
            <w:tcW w:w="1238" w:type="dxa"/>
          </w:tcPr>
          <w:p w14:paraId="502D9120" w14:textId="77777777" w:rsidR="00003B5F" w:rsidRDefault="00003B5F" w:rsidP="00716BB9">
            <w:pPr>
              <w:pStyle w:val="TableParagraph"/>
              <w:ind w:left="105"/>
            </w:pPr>
          </w:p>
        </w:tc>
        <w:tc>
          <w:tcPr>
            <w:tcW w:w="2206" w:type="dxa"/>
          </w:tcPr>
          <w:p w14:paraId="7F256019" w14:textId="07677333" w:rsidR="00003B5F" w:rsidRDefault="000958AD" w:rsidP="00716BB9">
            <w:pPr>
              <w:pStyle w:val="TableParagraph"/>
              <w:ind w:left="108"/>
            </w:pPr>
            <w:r>
              <w:t>500</w:t>
            </w:r>
            <w:r w:rsidR="00003B5F">
              <w:t>.000</w:t>
            </w:r>
          </w:p>
        </w:tc>
      </w:tr>
      <w:tr w:rsidR="00003B5F" w14:paraId="7AB03A93" w14:textId="77777777" w:rsidTr="00716BB9">
        <w:trPr>
          <w:trHeight w:val="537"/>
        </w:trPr>
        <w:tc>
          <w:tcPr>
            <w:tcW w:w="1164" w:type="dxa"/>
          </w:tcPr>
          <w:p w14:paraId="77DC6F68" w14:textId="77777777" w:rsidR="00003B5F" w:rsidRDefault="00636AC1" w:rsidP="00716BB9">
            <w:pPr>
              <w:pStyle w:val="TableParagraph"/>
            </w:pPr>
            <w:r>
              <w:t>4</w:t>
            </w:r>
          </w:p>
        </w:tc>
        <w:tc>
          <w:tcPr>
            <w:tcW w:w="4220" w:type="dxa"/>
          </w:tcPr>
          <w:p w14:paraId="5EAAD4D4" w14:textId="77777777" w:rsidR="00003B5F" w:rsidRDefault="00003B5F" w:rsidP="00716BB9">
            <w:pPr>
              <w:pStyle w:val="TableParagraph"/>
              <w:ind w:left="0"/>
            </w:pPr>
            <w:r>
              <w:t>Administración</w:t>
            </w:r>
            <w:r>
              <w:rPr>
                <w:spacing w:val="-2"/>
              </w:rPr>
              <w:t xml:space="preserve"> 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mantenimiento de</w:t>
            </w:r>
            <w:r>
              <w:rPr>
                <w:spacing w:val="-3"/>
              </w:rPr>
              <w:t xml:space="preserve"> </w:t>
            </w:r>
            <w:r>
              <w:t>las</w:t>
            </w:r>
            <w:r>
              <w:rPr>
                <w:spacing w:val="-1"/>
              </w:rPr>
              <w:t xml:space="preserve"> </w:t>
            </w:r>
            <w:r>
              <w:t>redes</w:t>
            </w:r>
          </w:p>
          <w:p w14:paraId="5AB3A028" w14:textId="77777777" w:rsidR="00003B5F" w:rsidRDefault="00003B5F" w:rsidP="00716BB9">
            <w:pPr>
              <w:pStyle w:val="TableParagraph"/>
              <w:spacing w:line="252" w:lineRule="exact"/>
              <w:ind w:left="0"/>
            </w:pPr>
            <w:r>
              <w:t>de datos</w:t>
            </w:r>
          </w:p>
        </w:tc>
        <w:tc>
          <w:tcPr>
            <w:tcW w:w="1238" w:type="dxa"/>
          </w:tcPr>
          <w:p w14:paraId="381401E3" w14:textId="768F7947" w:rsidR="00003B5F" w:rsidRDefault="000958AD" w:rsidP="00716BB9">
            <w:pPr>
              <w:pStyle w:val="TableParagraph"/>
              <w:ind w:left="105"/>
            </w:pPr>
            <w:r>
              <w:t>3</w:t>
            </w:r>
            <w:r w:rsidR="00C7069E">
              <w:t>00.000</w:t>
            </w:r>
          </w:p>
        </w:tc>
        <w:tc>
          <w:tcPr>
            <w:tcW w:w="2206" w:type="dxa"/>
          </w:tcPr>
          <w:p w14:paraId="729935C2" w14:textId="3EAE63B1" w:rsidR="00003B5F" w:rsidRDefault="000958AD" w:rsidP="00716BB9">
            <w:pPr>
              <w:pStyle w:val="TableParagraph"/>
              <w:ind w:left="108"/>
            </w:pPr>
            <w:r>
              <w:t>1.2</w:t>
            </w:r>
            <w:r w:rsidR="00C7069E">
              <w:t>00.000</w:t>
            </w:r>
          </w:p>
        </w:tc>
      </w:tr>
      <w:tr w:rsidR="00003B5F" w14:paraId="43CBF7A3" w14:textId="77777777" w:rsidTr="00716BB9">
        <w:trPr>
          <w:trHeight w:val="537"/>
        </w:trPr>
        <w:tc>
          <w:tcPr>
            <w:tcW w:w="1164" w:type="dxa"/>
          </w:tcPr>
          <w:p w14:paraId="55C41735" w14:textId="77777777" w:rsidR="00003B5F" w:rsidRDefault="00003B5F" w:rsidP="00716BB9">
            <w:pPr>
              <w:pStyle w:val="TableParagraph"/>
            </w:pPr>
          </w:p>
        </w:tc>
        <w:tc>
          <w:tcPr>
            <w:tcW w:w="4220" w:type="dxa"/>
          </w:tcPr>
          <w:p w14:paraId="5EBB2531" w14:textId="77777777" w:rsidR="00003B5F" w:rsidRDefault="00003B5F" w:rsidP="00716BB9">
            <w:pPr>
              <w:pStyle w:val="TableParagraph"/>
              <w:ind w:left="0"/>
            </w:pPr>
            <w:r w:rsidRPr="00E967C0">
              <w:rPr>
                <w:rFonts w:asciiTheme="minorHAnsi" w:hAnsiTheme="minorHAnsi" w:cstheme="minorHAnsi"/>
              </w:rPr>
              <w:t>Soporte a usuarios finales</w:t>
            </w:r>
            <w:r>
              <w:rPr>
                <w:rFonts w:asciiTheme="minorHAnsi" w:hAnsiTheme="minorHAnsi" w:cstheme="minorHAnsi"/>
              </w:rPr>
              <w:t xml:space="preserve"> profesores y administrativos</w:t>
            </w:r>
          </w:p>
        </w:tc>
        <w:tc>
          <w:tcPr>
            <w:tcW w:w="1238" w:type="dxa"/>
          </w:tcPr>
          <w:p w14:paraId="4C8EB9F1" w14:textId="77777777" w:rsidR="00003B5F" w:rsidRDefault="00003B5F" w:rsidP="00716BB9">
            <w:pPr>
              <w:pStyle w:val="TableParagraph"/>
              <w:ind w:left="105"/>
            </w:pPr>
          </w:p>
        </w:tc>
        <w:tc>
          <w:tcPr>
            <w:tcW w:w="2206" w:type="dxa"/>
          </w:tcPr>
          <w:p w14:paraId="1A803708" w14:textId="23DC4F2A" w:rsidR="00003B5F" w:rsidRDefault="000958AD" w:rsidP="00716BB9">
            <w:pPr>
              <w:pStyle w:val="TableParagraph"/>
              <w:ind w:left="108"/>
            </w:pPr>
            <w:r>
              <w:t>800</w:t>
            </w:r>
            <w:r w:rsidR="00003B5F">
              <w:t>.000</w:t>
            </w:r>
          </w:p>
        </w:tc>
      </w:tr>
      <w:tr w:rsidR="00003B5F" w14:paraId="6F51AC3D" w14:textId="77777777" w:rsidTr="00716BB9">
        <w:trPr>
          <w:trHeight w:val="638"/>
        </w:trPr>
        <w:tc>
          <w:tcPr>
            <w:tcW w:w="1164" w:type="dxa"/>
          </w:tcPr>
          <w:p w14:paraId="02E7F7DE" w14:textId="77777777" w:rsidR="00003B5F" w:rsidRDefault="00003B5F" w:rsidP="00716BB9">
            <w:pPr>
              <w:pStyle w:val="TableParagraph"/>
              <w:spacing w:line="240" w:lineRule="auto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220" w:type="dxa"/>
          </w:tcPr>
          <w:p w14:paraId="181CB659" w14:textId="77777777" w:rsidR="00003B5F" w:rsidRPr="00E967C0" w:rsidRDefault="00003B5F" w:rsidP="00716BB9">
            <w:pPr>
              <w:pStyle w:val="TableParagraph"/>
              <w:spacing w:line="240" w:lineRule="auto"/>
              <w:ind w:left="0"/>
              <w:rPr>
                <w:rFonts w:asciiTheme="minorHAnsi" w:hAnsiTheme="minorHAnsi" w:cstheme="minorHAnsi"/>
              </w:rPr>
            </w:pPr>
          </w:p>
        </w:tc>
        <w:tc>
          <w:tcPr>
            <w:tcW w:w="1238" w:type="dxa"/>
          </w:tcPr>
          <w:p w14:paraId="208C3EBE" w14:textId="77777777" w:rsidR="00003B5F" w:rsidRDefault="00003B5F" w:rsidP="00716BB9">
            <w:pPr>
              <w:pStyle w:val="TableParagraph"/>
              <w:spacing w:line="248" w:lineRule="exact"/>
              <w:ind w:left="105"/>
            </w:pPr>
            <w:r>
              <w:t>TOTAL</w:t>
            </w:r>
          </w:p>
        </w:tc>
        <w:tc>
          <w:tcPr>
            <w:tcW w:w="2206" w:type="dxa"/>
          </w:tcPr>
          <w:p w14:paraId="3F4FB14D" w14:textId="06E4535D" w:rsidR="00003B5F" w:rsidRDefault="000958AD" w:rsidP="00716BB9">
            <w:pPr>
              <w:pStyle w:val="TableParagraph"/>
              <w:spacing w:line="248" w:lineRule="exact"/>
              <w:ind w:left="108"/>
            </w:pPr>
            <w:r>
              <w:t>16.800.000</w:t>
            </w:r>
          </w:p>
        </w:tc>
      </w:tr>
    </w:tbl>
    <w:p w14:paraId="2B499520" w14:textId="77777777" w:rsidR="00837062" w:rsidRDefault="00837062">
      <w:pPr>
        <w:rPr>
          <w:noProof/>
          <w:lang w:eastAsia="es-CO"/>
        </w:rPr>
      </w:pPr>
    </w:p>
    <w:p w14:paraId="40EAB4EE" w14:textId="48184376" w:rsidR="008D6DC8" w:rsidRDefault="00A33C8A" w:rsidP="008D6DC8">
      <w:pPr>
        <w:rPr>
          <w:noProof/>
          <w:lang w:eastAsia="es-CO"/>
        </w:rPr>
      </w:pPr>
      <w:r>
        <w:rPr>
          <w:noProof/>
          <w:lang w:eastAsia="es-CO"/>
        </w:rPr>
        <w:t>TOTAL COTIZACION AÑO 202</w:t>
      </w:r>
      <w:r w:rsidR="00A95D22">
        <w:rPr>
          <w:noProof/>
          <w:lang w:eastAsia="es-CO"/>
        </w:rPr>
        <w:t>6</w:t>
      </w:r>
      <w:r w:rsidR="00C35141">
        <w:rPr>
          <w:noProof/>
          <w:lang w:eastAsia="es-CO"/>
        </w:rPr>
        <w:t xml:space="preserve">         </w:t>
      </w:r>
      <w:r w:rsidR="00520053">
        <w:rPr>
          <w:noProof/>
          <w:sz w:val="44"/>
          <w:szCs w:val="44"/>
          <w:lang w:eastAsia="es-CO"/>
        </w:rPr>
        <w:t>$ 1</w:t>
      </w:r>
      <w:r w:rsidR="000958AD">
        <w:rPr>
          <w:noProof/>
          <w:sz w:val="44"/>
          <w:szCs w:val="44"/>
          <w:lang w:eastAsia="es-CO"/>
        </w:rPr>
        <w:t>6.800.000</w:t>
      </w:r>
    </w:p>
    <w:p w14:paraId="072BF32B" w14:textId="77777777" w:rsidR="004A3582" w:rsidRDefault="004A3582">
      <w:r w:rsidRPr="004A3582">
        <w:rPr>
          <w:noProof/>
          <w:lang w:eastAsia="es-CO"/>
        </w:rPr>
        <w:drawing>
          <wp:inline distT="0" distB="0" distL="0" distR="0" wp14:anchorId="4EDDED11" wp14:editId="32DC75BA">
            <wp:extent cx="2905125" cy="174307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575" cy="1743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23C47B" w14:textId="2E0DA24C" w:rsidR="00003B5F" w:rsidRPr="00A95D22" w:rsidRDefault="00003B5F">
      <w:r>
        <w:t>Técnico en mantenimiento y reparación de computadores.</w:t>
      </w:r>
    </w:p>
    <w:p w14:paraId="39355A82" w14:textId="0C73B8AB" w:rsidR="00A93AEB" w:rsidRPr="00A93AEB" w:rsidRDefault="00A93AEB">
      <w:pPr>
        <w:rPr>
          <w:sz w:val="28"/>
          <w:szCs w:val="28"/>
        </w:rPr>
      </w:pPr>
      <w:r>
        <w:rPr>
          <w:sz w:val="28"/>
          <w:szCs w:val="28"/>
        </w:rPr>
        <w:t xml:space="preserve">DIRECCION: CARRERA 79 # 25ª – 28 </w:t>
      </w:r>
    </w:p>
    <w:sectPr w:rsidR="00A93AEB" w:rsidRPr="00A93AE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56142"/>
    <w:multiLevelType w:val="hybridMultilevel"/>
    <w:tmpl w:val="DF50B8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7062"/>
    <w:rsid w:val="00003B5F"/>
    <w:rsid w:val="0009487D"/>
    <w:rsid w:val="000958AD"/>
    <w:rsid w:val="000D07D7"/>
    <w:rsid w:val="001844D1"/>
    <w:rsid w:val="00247C78"/>
    <w:rsid w:val="00393D14"/>
    <w:rsid w:val="004A3582"/>
    <w:rsid w:val="00506577"/>
    <w:rsid w:val="00520053"/>
    <w:rsid w:val="00636AC1"/>
    <w:rsid w:val="00837062"/>
    <w:rsid w:val="008D6DC8"/>
    <w:rsid w:val="00932246"/>
    <w:rsid w:val="00A33C8A"/>
    <w:rsid w:val="00A93AEB"/>
    <w:rsid w:val="00A95D22"/>
    <w:rsid w:val="00C35141"/>
    <w:rsid w:val="00C7069E"/>
    <w:rsid w:val="00D43B4B"/>
    <w:rsid w:val="00DD1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AF092"/>
  <w15:chartTrackingRefBased/>
  <w15:docId w15:val="{C973C946-45A8-4F6B-A67F-5B713E81B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837062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1"/>
    <w:qFormat/>
    <w:rsid w:val="008D6DC8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8D6DC8"/>
    <w:rPr>
      <w:rFonts w:ascii="Calibri" w:eastAsia="Calibri" w:hAnsi="Calibri" w:cs="Calibri"/>
      <w:lang w:val="es-ES"/>
    </w:rPr>
  </w:style>
  <w:style w:type="table" w:customStyle="1" w:styleId="TableNormal">
    <w:name w:val="Table Normal"/>
    <w:uiPriority w:val="2"/>
    <w:semiHidden/>
    <w:unhideWhenUsed/>
    <w:qFormat/>
    <w:rsid w:val="008D6DC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D6DC8"/>
    <w:pPr>
      <w:widowControl w:val="0"/>
      <w:autoSpaceDE w:val="0"/>
      <w:autoSpaceDN w:val="0"/>
      <w:spacing w:after="0" w:line="265" w:lineRule="exact"/>
      <w:ind w:left="107"/>
    </w:pPr>
    <w:rPr>
      <w:rFonts w:ascii="Calibri" w:eastAsia="Calibri" w:hAnsi="Calibri" w:cs="Calibri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D15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D15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JuanDa;Yesid Córdoba H.</dc:creator>
  <cp:keywords/>
  <dc:description/>
  <cp:lastModifiedBy>JuanDa</cp:lastModifiedBy>
  <cp:revision>2</cp:revision>
  <cp:lastPrinted>2024-05-15T15:49:00Z</cp:lastPrinted>
  <dcterms:created xsi:type="dcterms:W3CDTF">2026-05-15T13:57:00Z</dcterms:created>
  <dcterms:modified xsi:type="dcterms:W3CDTF">2026-05-15T13:57:00Z</dcterms:modified>
</cp:coreProperties>
</file>